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7E" w:rsidRDefault="0031017E" w:rsidP="0031017E">
      <w:pPr>
        <w:pStyle w:val="Heading2"/>
      </w:pPr>
      <w:bookmarkStart w:id="0" w:name="_Toc40181038"/>
    </w:p>
    <w:p w:rsidR="0031017E" w:rsidRPr="0031017E" w:rsidRDefault="0031017E" w:rsidP="0031017E">
      <w:pPr>
        <w:pStyle w:val="Heading2"/>
      </w:pPr>
      <w:r w:rsidRPr="0031017E">
        <w:t>ΑΙΤΗΣΗ ΣΥΜΜΕΤΟΧΗΣ ΣΤΟ ΕΡΓΟ «SOCIALNEET»</w:t>
      </w:r>
      <w:bookmarkEnd w:id="0"/>
    </w:p>
    <w:p w:rsidR="0031017E" w:rsidRDefault="0031017E" w:rsidP="0031017E">
      <w:pPr>
        <w:spacing w:before="120" w:after="0" w:line="360" w:lineRule="auto"/>
        <w:ind w:right="329"/>
        <w:jc w:val="both"/>
        <w:rPr>
          <w:rFonts w:ascii="Bookman Old Style" w:hAnsi="Bookman Old Style" w:cs="Arial"/>
        </w:rPr>
      </w:pPr>
    </w:p>
    <w:p w:rsidR="0031017E" w:rsidRPr="00936EAC" w:rsidRDefault="0031017E" w:rsidP="0031017E">
      <w:pPr>
        <w:spacing w:before="120" w:after="0" w:line="360" w:lineRule="auto"/>
        <w:ind w:right="329"/>
        <w:jc w:val="both"/>
        <w:rPr>
          <w:rFonts w:ascii="Bookman Old Style" w:hAnsi="Bookman Old Style" w:cs="Arial"/>
        </w:rPr>
      </w:pPr>
      <w:r w:rsidRPr="00936EAC">
        <w:rPr>
          <w:rFonts w:ascii="Bookman Old Style" w:hAnsi="Bookman Old Style" w:cs="Arial"/>
        </w:rPr>
        <w:t xml:space="preserve">Το έργο </w:t>
      </w:r>
      <w:r w:rsidRPr="00936EAC">
        <w:rPr>
          <w:rFonts w:ascii="Bookman Old Style" w:hAnsi="Bookman Old Style" w:cs="Arial"/>
          <w:b/>
        </w:rPr>
        <w:t>SOCIALNEET</w:t>
      </w:r>
      <w:r w:rsidRPr="00936EAC">
        <w:rPr>
          <w:rFonts w:ascii="Bookman Old Style" w:hAnsi="Bookman Old Style" w:cs="Arial"/>
        </w:rPr>
        <w:t xml:space="preserve"> είναι μια φιλόδοξη και καινοτόμα πρωτοβουλία εννέα (9) φορέων από οκτώ (8) χώρες της Ευρώπης, το οποίο αποσκοπεί στην δημιουργία απασχόλησης για νέους έως ετών οι οποίοι βρίσκονται εκτός απασχόλησης, εκπαίδευσης ή κατάρτισης (</w:t>
      </w:r>
      <w:proofErr w:type="spellStart"/>
      <w:r w:rsidRPr="00936EAC">
        <w:rPr>
          <w:rFonts w:ascii="Bookman Old Style" w:hAnsi="Bookman Old Style" w:cs="Arial"/>
        </w:rPr>
        <w:t>NEETs</w:t>
      </w:r>
      <w:proofErr w:type="spellEnd"/>
      <w:r w:rsidRPr="00936EAC">
        <w:rPr>
          <w:rFonts w:ascii="Bookman Old Style" w:hAnsi="Bookman Old Style" w:cs="Arial"/>
        </w:rPr>
        <w:t xml:space="preserve">), αξιοποιώντας νέα μοντέλα κοινωνικής καινοτομίας στο πεδίο της κοινωνικής οικονομίας και ειδικότερα στους τομείς </w:t>
      </w:r>
      <w:r w:rsidRPr="00936EAC">
        <w:rPr>
          <w:rFonts w:ascii="Bookman Old Style" w:hAnsi="Bookman Old Style" w:cs="Arial"/>
          <w:b/>
        </w:rPr>
        <w:t xml:space="preserve">Τουρισμού - Πολιτισμού, Φροντίδας Υγείας, </w:t>
      </w:r>
      <w:proofErr w:type="spellStart"/>
      <w:r w:rsidRPr="00936EAC">
        <w:rPr>
          <w:rFonts w:ascii="Bookman Old Style" w:hAnsi="Bookman Old Style" w:cs="Arial"/>
          <w:b/>
        </w:rPr>
        <w:t>Αγροδιατροφής</w:t>
      </w:r>
      <w:proofErr w:type="spellEnd"/>
      <w:r w:rsidRPr="00936EAC">
        <w:rPr>
          <w:rFonts w:ascii="Bookman Old Style" w:hAnsi="Bookman Old Style" w:cs="Arial"/>
          <w:b/>
        </w:rPr>
        <w:t>, Νέων Τεχνολογιών και Εναλλακτικών Πηγών Ενέργειας</w:t>
      </w:r>
      <w:r w:rsidRPr="00936EAC">
        <w:rPr>
          <w:rFonts w:ascii="Bookman Old Style" w:hAnsi="Bookman Old Style" w:cs="Arial"/>
        </w:rPr>
        <w:t xml:space="preserve">. Το έργο </w:t>
      </w:r>
      <w:r w:rsidRPr="00936EAC">
        <w:rPr>
          <w:rFonts w:ascii="Bookman Old Style" w:hAnsi="Bookman Old Style" w:cs="Arial"/>
          <w:b/>
        </w:rPr>
        <w:t xml:space="preserve">SOCIALNEET </w:t>
      </w:r>
      <w:r w:rsidRPr="00936EAC">
        <w:rPr>
          <w:rFonts w:ascii="Bookman Old Style" w:hAnsi="Bookman Old Style" w:cs="Arial"/>
        </w:rPr>
        <w:t xml:space="preserve">προτείνει ένα νέο μοντέλο ανάπτυξης Κοινωνικής Επιχειρηματικότητας που βασίζεται στους ενεργούς πολίτες και στις οργανώσεις τους (φορείς της Κοινωνίας των Πολιτών), στις ήδη υπάρχουσες κοινωνικές επιχειρήσεις, στην τοπική αυτοδιοίκηση, στους νέους, αλλά και στην εθελοντική προσφορά έμπειρων μεντόρων που αν και εκτός αγοράς εργασίας λόγω συνταξιοδότησης, έχουν ακόμα την όρεξη και τη διάθεση της προσφοράς. Παράλληλα επιχειρεί να καταγράψει τους ανενεργούς πόρους (π.χ. κτίρια, εξοπλισμός) που θα μπορούσαν να παραχωρηθούν και να αξιοποιηθούν από νέες ή και υπάρχουσες κοινωνικές επιχειρήσεις. </w:t>
      </w:r>
    </w:p>
    <w:p w:rsidR="0031017E" w:rsidRPr="00936EAC" w:rsidRDefault="0031017E" w:rsidP="0031017E">
      <w:pPr>
        <w:spacing w:before="120" w:after="0" w:line="360" w:lineRule="auto"/>
        <w:ind w:right="329"/>
        <w:jc w:val="both"/>
        <w:rPr>
          <w:rFonts w:ascii="Bookman Old Style" w:hAnsi="Bookman Old Style" w:cs="Arial"/>
        </w:rPr>
      </w:pPr>
      <w:r w:rsidRPr="00936EAC">
        <w:rPr>
          <w:rFonts w:ascii="Bookman Old Style" w:hAnsi="Bookman Old Style" w:cs="Arial"/>
        </w:rPr>
        <w:t xml:space="preserve">Στο πλαίσιο του έργου: </w:t>
      </w:r>
    </w:p>
    <w:p w:rsidR="0031017E" w:rsidRPr="0031017E" w:rsidRDefault="0031017E" w:rsidP="0031017E">
      <w:pPr>
        <w:pStyle w:val="ListParagraph"/>
        <w:numPr>
          <w:ilvl w:val="0"/>
          <w:numId w:val="3"/>
        </w:numPr>
        <w:spacing w:before="120" w:line="360" w:lineRule="auto"/>
        <w:ind w:right="329"/>
        <w:jc w:val="both"/>
        <w:rPr>
          <w:rFonts w:ascii="Bookman Old Style" w:hAnsi="Bookman Old Style" w:cs="Arial"/>
          <w:lang w:val="el-GR"/>
        </w:rPr>
      </w:pPr>
      <w:r w:rsidRPr="0031017E">
        <w:rPr>
          <w:rFonts w:ascii="Bookman Old Style" w:hAnsi="Bookman Old Style" w:cs="Arial"/>
          <w:lang w:val="el-GR"/>
        </w:rPr>
        <w:t xml:space="preserve">δημιουργούνται ολοκληρωμένες επιχειρηματικές προτάσεις / μοντέλα για τη δημιουργία κοινωνικών επιχειρήσεων στους τομείς </w:t>
      </w:r>
      <w:r w:rsidRPr="0031017E">
        <w:rPr>
          <w:rFonts w:ascii="Bookman Old Style" w:hAnsi="Bookman Old Style" w:cs="Arial"/>
          <w:b/>
          <w:lang w:val="el-GR"/>
        </w:rPr>
        <w:t xml:space="preserve">Τουρισμού - Πολιτισμού, Φροντίδας Υγείας, </w:t>
      </w:r>
      <w:proofErr w:type="spellStart"/>
      <w:r w:rsidRPr="0031017E">
        <w:rPr>
          <w:rFonts w:ascii="Bookman Old Style" w:hAnsi="Bookman Old Style" w:cs="Arial"/>
          <w:b/>
          <w:lang w:val="el-GR"/>
        </w:rPr>
        <w:t>Αγροδιατροφής</w:t>
      </w:r>
      <w:proofErr w:type="spellEnd"/>
      <w:r w:rsidRPr="0031017E">
        <w:rPr>
          <w:rFonts w:ascii="Bookman Old Style" w:hAnsi="Bookman Old Style" w:cs="Arial"/>
          <w:b/>
          <w:lang w:val="el-GR"/>
        </w:rPr>
        <w:t>, Νέων Τεχνολογιών και Εναλλακτικών Πηγών Ενέργειας</w:t>
      </w:r>
    </w:p>
    <w:p w:rsidR="0031017E" w:rsidRPr="0031017E" w:rsidRDefault="0031017E" w:rsidP="0031017E">
      <w:pPr>
        <w:pStyle w:val="ListParagraph"/>
        <w:numPr>
          <w:ilvl w:val="0"/>
          <w:numId w:val="3"/>
        </w:numPr>
        <w:spacing w:before="120" w:line="360" w:lineRule="auto"/>
        <w:ind w:right="329"/>
        <w:jc w:val="both"/>
        <w:rPr>
          <w:rFonts w:ascii="Bookman Old Style" w:hAnsi="Bookman Old Style" w:cs="Arial"/>
          <w:lang w:val="el-GR"/>
        </w:rPr>
      </w:pPr>
      <w:r w:rsidRPr="0031017E">
        <w:rPr>
          <w:rFonts w:ascii="Bookman Old Style" w:hAnsi="Bookman Old Style" w:cs="Arial"/>
          <w:b/>
          <w:lang w:val="el-GR"/>
        </w:rPr>
        <w:t xml:space="preserve">προβλέπονται εξειδικευμένες ενημερωτικές παρουσιάσεις των παραπάνω επιχειρηματικών προτάσεων / μοντέλων σε κάθε ενδιαφερόμενο φορέα διακριτά </w:t>
      </w:r>
    </w:p>
    <w:p w:rsidR="0031017E" w:rsidRPr="0031017E" w:rsidRDefault="0031017E" w:rsidP="0031017E">
      <w:pPr>
        <w:pStyle w:val="ListParagraph"/>
        <w:numPr>
          <w:ilvl w:val="0"/>
          <w:numId w:val="3"/>
        </w:numPr>
        <w:spacing w:before="120" w:line="360" w:lineRule="auto"/>
        <w:ind w:right="329"/>
        <w:jc w:val="both"/>
        <w:rPr>
          <w:rFonts w:ascii="Bookman Old Style" w:hAnsi="Bookman Old Style" w:cs="Arial"/>
          <w:lang w:val="el-GR"/>
        </w:rPr>
      </w:pPr>
      <w:r w:rsidRPr="0031017E">
        <w:rPr>
          <w:rFonts w:ascii="Bookman Old Style" w:hAnsi="Bookman Old Style" w:cs="Arial"/>
          <w:b/>
          <w:lang w:val="el-GR"/>
        </w:rPr>
        <w:t xml:space="preserve">παρέχονται δράσεις υποστήριξης / ενδυνάμωσης σε Φορείς Κοινωνίας Πολιτών &amp; Κοινωνικές Επιχειρήσεις </w:t>
      </w:r>
      <w:r w:rsidRPr="0031017E">
        <w:rPr>
          <w:rFonts w:ascii="Bookman Old Style" w:hAnsi="Bookman Old Style" w:cs="Arial"/>
          <w:b/>
          <w:lang w:val="el-GR"/>
        </w:rPr>
        <w:lastRenderedPageBreak/>
        <w:t>προκειμένου να αναλάβουν επιχειρηματικές πρωτοβουλίες στη βάση των παραπάνω προτάσεων / μοντέλων</w:t>
      </w:r>
    </w:p>
    <w:p w:rsidR="0031017E" w:rsidRPr="0031017E" w:rsidRDefault="0031017E" w:rsidP="0031017E">
      <w:pPr>
        <w:pStyle w:val="ListParagraph"/>
        <w:numPr>
          <w:ilvl w:val="0"/>
          <w:numId w:val="3"/>
        </w:numPr>
        <w:spacing w:before="120" w:line="360" w:lineRule="auto"/>
        <w:ind w:right="329"/>
        <w:jc w:val="both"/>
        <w:rPr>
          <w:rFonts w:ascii="Bookman Old Style" w:hAnsi="Bookman Old Style" w:cs="Arial"/>
          <w:lang w:val="el-GR"/>
        </w:rPr>
      </w:pPr>
      <w:r w:rsidRPr="0031017E">
        <w:rPr>
          <w:rFonts w:ascii="Bookman Old Style" w:hAnsi="Bookman Old Style" w:cs="Arial"/>
          <w:b/>
          <w:lang w:val="el-GR"/>
        </w:rPr>
        <w:t>προβλέπονται συναντήσεις δικτύωσης για την υποστήριξη της ανάπτυξης των συγκεκριμένων επιχειρηματικών πρωτοβουλιών</w:t>
      </w:r>
    </w:p>
    <w:p w:rsidR="0031017E" w:rsidRPr="00936EAC" w:rsidRDefault="0031017E" w:rsidP="0031017E">
      <w:pPr>
        <w:spacing w:before="120" w:after="0" w:line="360" w:lineRule="auto"/>
        <w:ind w:right="391"/>
        <w:jc w:val="both"/>
        <w:rPr>
          <w:rFonts w:ascii="Bookman Old Style" w:hAnsi="Bookman Old Style"/>
          <w:b/>
          <w:color w:val="000000" w:themeColor="text1"/>
          <w:u w:val="single"/>
        </w:rPr>
      </w:pPr>
      <w:r w:rsidRPr="00936EAC">
        <w:rPr>
          <w:rFonts w:ascii="Bookman Old Style" w:hAnsi="Bookman Old Style"/>
          <w:b/>
          <w:color w:val="000000" w:themeColor="text1"/>
          <w:u w:val="single"/>
        </w:rPr>
        <w:t>Οι Φορείς της Κοινωνίας των Πολιτών αλλά και Κοινωνικές Επιχειρήσεις που επιθυμούν να συμμετάσχουν στο έργο SOCIALNEET, παρακαλούνται να συμπληρώσουν τα στοιχεία του παρακάτω:</w:t>
      </w:r>
    </w:p>
    <w:tbl>
      <w:tblPr>
        <w:tblStyle w:val="a"/>
        <w:tblW w:w="0" w:type="auto"/>
        <w:tblInd w:w="0" w:type="dxa"/>
        <w:tblLook w:val="04A0" w:firstRow="1" w:lastRow="0" w:firstColumn="1" w:lastColumn="0" w:noHBand="0" w:noVBand="1"/>
      </w:tblPr>
      <w:tblGrid>
        <w:gridCol w:w="4449"/>
        <w:gridCol w:w="3847"/>
      </w:tblGrid>
      <w:tr w:rsidR="0031017E" w:rsidRPr="00936EAC" w:rsidTr="00E67785">
        <w:tc>
          <w:tcPr>
            <w:tcW w:w="4449" w:type="dxa"/>
            <w:tcBorders>
              <w:top w:val="single" w:sz="4" w:space="0" w:color="auto"/>
              <w:left w:val="single" w:sz="4" w:space="0" w:color="auto"/>
              <w:bottom w:val="single" w:sz="4" w:space="0" w:color="auto"/>
              <w:right w:val="single" w:sz="4" w:space="0" w:color="auto"/>
            </w:tcBorders>
            <w:hideMark/>
          </w:tcPr>
          <w:p w:rsidR="0031017E" w:rsidRPr="00936EAC" w:rsidRDefault="0031017E" w:rsidP="00E67785">
            <w:pPr>
              <w:ind w:right="391"/>
              <w:jc w:val="both"/>
              <w:rPr>
                <w:rFonts w:ascii="Bookman Old Style" w:hAnsi="Bookman Old Style" w:cstheme="minorBidi"/>
              </w:rPr>
            </w:pPr>
            <w:r w:rsidRPr="00936EAC">
              <w:rPr>
                <w:rFonts w:ascii="Bookman Old Style" w:hAnsi="Bookman Old Style" w:cstheme="minorBidi"/>
              </w:rPr>
              <w:t>ΕΠΩΝΥΜΙΑ ΦΟΡΕΑ</w:t>
            </w:r>
          </w:p>
        </w:tc>
        <w:tc>
          <w:tcPr>
            <w:tcW w:w="3847" w:type="dxa"/>
            <w:tcBorders>
              <w:top w:val="single" w:sz="4" w:space="0" w:color="auto"/>
              <w:left w:val="single" w:sz="4" w:space="0" w:color="auto"/>
              <w:bottom w:val="single" w:sz="4" w:space="0" w:color="auto"/>
              <w:right w:val="single" w:sz="4" w:space="0" w:color="auto"/>
            </w:tcBorders>
          </w:tcPr>
          <w:p w:rsidR="0031017E" w:rsidRPr="00936EAC" w:rsidRDefault="0031017E" w:rsidP="00E67785">
            <w:pPr>
              <w:ind w:right="391"/>
              <w:jc w:val="both"/>
              <w:rPr>
                <w:rFonts w:ascii="Bookman Old Style" w:hAnsi="Bookman Old Style" w:cstheme="minorBidi"/>
              </w:rPr>
            </w:pPr>
          </w:p>
        </w:tc>
      </w:tr>
      <w:tr w:rsidR="0031017E" w:rsidRPr="00936EAC" w:rsidTr="00E67785">
        <w:tc>
          <w:tcPr>
            <w:tcW w:w="4449" w:type="dxa"/>
            <w:tcBorders>
              <w:top w:val="single" w:sz="4" w:space="0" w:color="auto"/>
              <w:left w:val="single" w:sz="4" w:space="0" w:color="auto"/>
              <w:bottom w:val="single" w:sz="4" w:space="0" w:color="auto"/>
              <w:right w:val="single" w:sz="4" w:space="0" w:color="auto"/>
            </w:tcBorders>
            <w:hideMark/>
          </w:tcPr>
          <w:p w:rsidR="0031017E" w:rsidRPr="00936EAC" w:rsidRDefault="0031017E" w:rsidP="00E67785">
            <w:pPr>
              <w:ind w:right="391"/>
              <w:jc w:val="both"/>
              <w:rPr>
                <w:rFonts w:ascii="Bookman Old Style" w:hAnsi="Bookman Old Style" w:cstheme="minorBidi"/>
              </w:rPr>
            </w:pPr>
            <w:r w:rsidRPr="00936EAC">
              <w:rPr>
                <w:rFonts w:ascii="Bookman Old Style" w:hAnsi="Bookman Old Style" w:cstheme="minorBidi"/>
              </w:rPr>
              <w:t>ΝΟΜΙΚΗ ΜΟΡΦΗ</w:t>
            </w:r>
          </w:p>
        </w:tc>
        <w:tc>
          <w:tcPr>
            <w:tcW w:w="3847" w:type="dxa"/>
            <w:tcBorders>
              <w:top w:val="single" w:sz="4" w:space="0" w:color="auto"/>
              <w:left w:val="single" w:sz="4" w:space="0" w:color="auto"/>
              <w:bottom w:val="single" w:sz="4" w:space="0" w:color="auto"/>
              <w:right w:val="single" w:sz="4" w:space="0" w:color="auto"/>
            </w:tcBorders>
          </w:tcPr>
          <w:p w:rsidR="0031017E" w:rsidRPr="00936EAC" w:rsidRDefault="0031017E" w:rsidP="00E67785">
            <w:pPr>
              <w:ind w:right="391"/>
              <w:jc w:val="both"/>
              <w:rPr>
                <w:rFonts w:ascii="Bookman Old Style" w:hAnsi="Bookman Old Style" w:cstheme="minorBidi"/>
              </w:rPr>
            </w:pPr>
          </w:p>
        </w:tc>
      </w:tr>
      <w:tr w:rsidR="0031017E" w:rsidRPr="00936EAC" w:rsidTr="00E67785">
        <w:tc>
          <w:tcPr>
            <w:tcW w:w="4449" w:type="dxa"/>
            <w:tcBorders>
              <w:top w:val="single" w:sz="4" w:space="0" w:color="auto"/>
              <w:left w:val="single" w:sz="4" w:space="0" w:color="auto"/>
              <w:bottom w:val="single" w:sz="4" w:space="0" w:color="auto"/>
              <w:right w:val="single" w:sz="4" w:space="0" w:color="auto"/>
            </w:tcBorders>
            <w:hideMark/>
          </w:tcPr>
          <w:p w:rsidR="0031017E" w:rsidRPr="00936EAC" w:rsidRDefault="0031017E" w:rsidP="00E67785">
            <w:pPr>
              <w:ind w:right="391"/>
              <w:jc w:val="both"/>
              <w:rPr>
                <w:rFonts w:ascii="Bookman Old Style" w:hAnsi="Bookman Old Style" w:cstheme="minorBidi"/>
              </w:rPr>
            </w:pPr>
            <w:r w:rsidRPr="00936EAC">
              <w:rPr>
                <w:rFonts w:ascii="Bookman Old Style" w:hAnsi="Bookman Old Style" w:cstheme="minorBidi"/>
              </w:rPr>
              <w:t>ΟΝ/ΜΟ ΝΟΜΙΜΟΥ ΕΚΠΡΟΣΩΠΟΥ</w:t>
            </w:r>
          </w:p>
        </w:tc>
        <w:tc>
          <w:tcPr>
            <w:tcW w:w="3847" w:type="dxa"/>
            <w:tcBorders>
              <w:top w:val="single" w:sz="4" w:space="0" w:color="auto"/>
              <w:left w:val="single" w:sz="4" w:space="0" w:color="auto"/>
              <w:bottom w:val="single" w:sz="4" w:space="0" w:color="auto"/>
              <w:right w:val="single" w:sz="4" w:space="0" w:color="auto"/>
            </w:tcBorders>
          </w:tcPr>
          <w:p w:rsidR="0031017E" w:rsidRPr="00936EAC" w:rsidRDefault="0031017E" w:rsidP="00E67785">
            <w:pPr>
              <w:ind w:right="391"/>
              <w:jc w:val="both"/>
              <w:rPr>
                <w:rFonts w:ascii="Bookman Old Style" w:hAnsi="Bookman Old Style" w:cstheme="minorBidi"/>
              </w:rPr>
            </w:pPr>
          </w:p>
        </w:tc>
      </w:tr>
      <w:tr w:rsidR="0031017E" w:rsidRPr="00936EAC" w:rsidTr="00E67785">
        <w:tc>
          <w:tcPr>
            <w:tcW w:w="4449" w:type="dxa"/>
            <w:tcBorders>
              <w:top w:val="single" w:sz="4" w:space="0" w:color="auto"/>
              <w:left w:val="single" w:sz="4" w:space="0" w:color="auto"/>
              <w:bottom w:val="single" w:sz="4" w:space="0" w:color="auto"/>
              <w:right w:val="single" w:sz="4" w:space="0" w:color="auto"/>
            </w:tcBorders>
            <w:hideMark/>
          </w:tcPr>
          <w:p w:rsidR="0031017E" w:rsidRPr="00936EAC" w:rsidRDefault="0031017E" w:rsidP="00E67785">
            <w:pPr>
              <w:ind w:right="391"/>
              <w:jc w:val="both"/>
              <w:rPr>
                <w:rFonts w:ascii="Bookman Old Style" w:hAnsi="Bookman Old Style" w:cstheme="minorBidi"/>
              </w:rPr>
            </w:pPr>
            <w:r w:rsidRPr="00936EAC">
              <w:rPr>
                <w:rFonts w:ascii="Bookman Old Style" w:hAnsi="Bookman Old Style" w:cstheme="minorBidi"/>
              </w:rPr>
              <w:t>ΔΙΕΥΘΥΝΣΗ</w:t>
            </w:r>
          </w:p>
        </w:tc>
        <w:tc>
          <w:tcPr>
            <w:tcW w:w="3847" w:type="dxa"/>
            <w:tcBorders>
              <w:top w:val="single" w:sz="4" w:space="0" w:color="auto"/>
              <w:left w:val="single" w:sz="4" w:space="0" w:color="auto"/>
              <w:bottom w:val="single" w:sz="4" w:space="0" w:color="auto"/>
              <w:right w:val="single" w:sz="4" w:space="0" w:color="auto"/>
            </w:tcBorders>
          </w:tcPr>
          <w:p w:rsidR="0031017E" w:rsidRPr="00936EAC" w:rsidRDefault="0031017E" w:rsidP="00E67785">
            <w:pPr>
              <w:ind w:right="391"/>
              <w:jc w:val="both"/>
              <w:rPr>
                <w:rFonts w:ascii="Bookman Old Style" w:hAnsi="Bookman Old Style" w:cstheme="minorBidi"/>
              </w:rPr>
            </w:pPr>
          </w:p>
        </w:tc>
      </w:tr>
      <w:tr w:rsidR="0031017E" w:rsidRPr="00936EAC" w:rsidTr="00E67785">
        <w:tc>
          <w:tcPr>
            <w:tcW w:w="4449" w:type="dxa"/>
            <w:tcBorders>
              <w:top w:val="single" w:sz="4" w:space="0" w:color="auto"/>
              <w:left w:val="single" w:sz="4" w:space="0" w:color="auto"/>
              <w:bottom w:val="single" w:sz="4" w:space="0" w:color="auto"/>
              <w:right w:val="single" w:sz="4" w:space="0" w:color="auto"/>
            </w:tcBorders>
            <w:hideMark/>
          </w:tcPr>
          <w:p w:rsidR="0031017E" w:rsidRPr="00936EAC" w:rsidRDefault="0031017E" w:rsidP="00E67785">
            <w:pPr>
              <w:ind w:right="391"/>
              <w:jc w:val="both"/>
              <w:rPr>
                <w:rFonts w:ascii="Bookman Old Style" w:hAnsi="Bookman Old Style" w:cstheme="minorBidi"/>
              </w:rPr>
            </w:pPr>
            <w:r w:rsidRPr="00936EAC">
              <w:rPr>
                <w:rFonts w:ascii="Bookman Old Style" w:hAnsi="Bookman Old Style" w:cstheme="minorBidi"/>
              </w:rPr>
              <w:t>ΤΗΛΕΦΩΝΟ</w:t>
            </w:r>
          </w:p>
        </w:tc>
        <w:tc>
          <w:tcPr>
            <w:tcW w:w="3847" w:type="dxa"/>
            <w:tcBorders>
              <w:top w:val="single" w:sz="4" w:space="0" w:color="auto"/>
              <w:left w:val="single" w:sz="4" w:space="0" w:color="auto"/>
              <w:bottom w:val="single" w:sz="4" w:space="0" w:color="auto"/>
              <w:right w:val="single" w:sz="4" w:space="0" w:color="auto"/>
            </w:tcBorders>
          </w:tcPr>
          <w:p w:rsidR="0031017E" w:rsidRPr="00936EAC" w:rsidRDefault="0031017E" w:rsidP="00E67785">
            <w:pPr>
              <w:ind w:right="391"/>
              <w:jc w:val="both"/>
              <w:rPr>
                <w:rFonts w:ascii="Bookman Old Style" w:hAnsi="Bookman Old Style" w:cstheme="minorBidi"/>
              </w:rPr>
            </w:pPr>
          </w:p>
        </w:tc>
      </w:tr>
      <w:tr w:rsidR="0031017E" w:rsidRPr="00936EAC" w:rsidTr="00E67785">
        <w:tc>
          <w:tcPr>
            <w:tcW w:w="4449" w:type="dxa"/>
            <w:tcBorders>
              <w:top w:val="single" w:sz="4" w:space="0" w:color="auto"/>
              <w:left w:val="single" w:sz="4" w:space="0" w:color="auto"/>
              <w:bottom w:val="single" w:sz="4" w:space="0" w:color="auto"/>
              <w:right w:val="single" w:sz="4" w:space="0" w:color="auto"/>
            </w:tcBorders>
            <w:hideMark/>
          </w:tcPr>
          <w:p w:rsidR="0031017E" w:rsidRPr="00936EAC" w:rsidRDefault="0031017E" w:rsidP="00E67785">
            <w:pPr>
              <w:ind w:right="391"/>
              <w:jc w:val="both"/>
              <w:rPr>
                <w:rFonts w:ascii="Bookman Old Style" w:hAnsi="Bookman Old Style" w:cstheme="minorBidi"/>
              </w:rPr>
            </w:pPr>
            <w:r w:rsidRPr="00936EAC">
              <w:rPr>
                <w:rFonts w:ascii="Bookman Old Style" w:hAnsi="Bookman Old Style" w:cstheme="minorBidi"/>
              </w:rPr>
              <w:t>E-MAIL</w:t>
            </w:r>
          </w:p>
        </w:tc>
        <w:tc>
          <w:tcPr>
            <w:tcW w:w="3847" w:type="dxa"/>
            <w:tcBorders>
              <w:top w:val="single" w:sz="4" w:space="0" w:color="auto"/>
              <w:left w:val="single" w:sz="4" w:space="0" w:color="auto"/>
              <w:bottom w:val="single" w:sz="4" w:space="0" w:color="auto"/>
              <w:right w:val="single" w:sz="4" w:space="0" w:color="auto"/>
            </w:tcBorders>
          </w:tcPr>
          <w:p w:rsidR="0031017E" w:rsidRPr="00936EAC" w:rsidRDefault="0031017E" w:rsidP="00E67785">
            <w:pPr>
              <w:ind w:right="391"/>
              <w:jc w:val="both"/>
              <w:rPr>
                <w:rFonts w:ascii="Bookman Old Style" w:hAnsi="Bookman Old Style" w:cstheme="minorBidi"/>
              </w:rPr>
            </w:pPr>
          </w:p>
        </w:tc>
      </w:tr>
    </w:tbl>
    <w:p w:rsidR="0031017E" w:rsidRDefault="0031017E" w:rsidP="0031017E">
      <w:pPr>
        <w:autoSpaceDE w:val="0"/>
        <w:autoSpaceDN w:val="0"/>
        <w:spacing w:before="120" w:after="0" w:line="240" w:lineRule="auto"/>
        <w:jc w:val="both"/>
        <w:rPr>
          <w:rFonts w:ascii="Bookman Old Style" w:hAnsi="Bookman Old Style"/>
        </w:rPr>
      </w:pPr>
      <w:r w:rsidRPr="00936EAC">
        <w:rPr>
          <w:rFonts w:ascii="Bookman Old Style" w:hAnsi="Bookman Old Style"/>
        </w:rPr>
        <w:tab/>
      </w:r>
      <w:r w:rsidRPr="00936EAC">
        <w:rPr>
          <w:rFonts w:ascii="Bookman Old Style" w:hAnsi="Bookman Old Style"/>
        </w:rPr>
        <w:tab/>
      </w:r>
      <w:r w:rsidRPr="00936EAC">
        <w:rPr>
          <w:rFonts w:ascii="Bookman Old Style" w:hAnsi="Bookman Old Style"/>
        </w:rPr>
        <w:tab/>
      </w:r>
      <w:r w:rsidRPr="00936EAC">
        <w:rPr>
          <w:rFonts w:ascii="Bookman Old Style" w:hAnsi="Bookman Old Style"/>
        </w:rPr>
        <w:tab/>
      </w:r>
      <w:r w:rsidRPr="00936EAC">
        <w:rPr>
          <w:rFonts w:ascii="Bookman Old Style" w:hAnsi="Bookman Old Style"/>
        </w:rPr>
        <w:tab/>
      </w:r>
      <w:r w:rsidRPr="00936EAC">
        <w:rPr>
          <w:rFonts w:ascii="Bookman Old Style" w:hAnsi="Bookman Old Style"/>
        </w:rPr>
        <w:tab/>
      </w:r>
    </w:p>
    <w:p w:rsidR="0031017E" w:rsidRPr="00936EAC" w:rsidRDefault="0031017E" w:rsidP="0031017E">
      <w:pPr>
        <w:autoSpaceDE w:val="0"/>
        <w:autoSpaceDN w:val="0"/>
        <w:spacing w:before="120" w:after="0" w:line="240" w:lineRule="auto"/>
        <w:jc w:val="both"/>
        <w:rPr>
          <w:rFonts w:ascii="Bookman Old Style" w:hAnsi="Bookman Old Style"/>
        </w:rPr>
      </w:pPr>
      <w:r w:rsidRPr="00936EAC">
        <w:rPr>
          <w:rFonts w:ascii="Bookman Old Style" w:hAnsi="Bookman Old Style"/>
        </w:rPr>
        <w:t xml:space="preserve">Υπογραφή </w:t>
      </w:r>
      <w:proofErr w:type="spellStart"/>
      <w:r w:rsidRPr="00936EAC">
        <w:rPr>
          <w:rFonts w:ascii="Bookman Old Style" w:hAnsi="Bookman Old Style"/>
        </w:rPr>
        <w:t>Νομίμ</w:t>
      </w:r>
      <w:bookmarkStart w:id="1" w:name="_GoBack"/>
      <w:bookmarkEnd w:id="1"/>
      <w:r w:rsidRPr="00936EAC">
        <w:rPr>
          <w:rFonts w:ascii="Bookman Old Style" w:hAnsi="Bookman Old Style"/>
        </w:rPr>
        <w:t>ου</w:t>
      </w:r>
      <w:proofErr w:type="spellEnd"/>
      <w:r w:rsidRPr="00936EAC">
        <w:rPr>
          <w:rFonts w:ascii="Bookman Old Style" w:hAnsi="Bookman Old Style"/>
        </w:rPr>
        <w:t xml:space="preserve"> Εκπροσώπου</w:t>
      </w:r>
    </w:p>
    <w:p w:rsidR="0031017E" w:rsidRPr="00936EAC" w:rsidRDefault="0031017E" w:rsidP="0031017E">
      <w:pPr>
        <w:autoSpaceDE w:val="0"/>
        <w:autoSpaceDN w:val="0"/>
        <w:spacing w:before="120" w:after="0" w:line="240" w:lineRule="auto"/>
        <w:jc w:val="both"/>
        <w:rPr>
          <w:rFonts w:ascii="Bookman Old Style" w:hAnsi="Bookman Old Style"/>
        </w:rPr>
      </w:pPr>
    </w:p>
    <w:p w:rsidR="0031017E" w:rsidRPr="00936EAC" w:rsidRDefault="0031017E" w:rsidP="0031017E">
      <w:pPr>
        <w:autoSpaceDE w:val="0"/>
        <w:autoSpaceDN w:val="0"/>
        <w:spacing w:before="120" w:after="0" w:line="240" w:lineRule="auto"/>
        <w:jc w:val="both"/>
        <w:rPr>
          <w:rFonts w:ascii="Bookman Old Style" w:hAnsi="Bookman Old Style"/>
        </w:rPr>
      </w:pPr>
    </w:p>
    <w:p w:rsidR="0031017E" w:rsidRPr="00936EAC" w:rsidRDefault="0031017E" w:rsidP="0031017E">
      <w:pPr>
        <w:autoSpaceDE w:val="0"/>
        <w:autoSpaceDN w:val="0"/>
        <w:spacing w:before="120" w:after="0" w:line="240" w:lineRule="auto"/>
        <w:jc w:val="both"/>
        <w:rPr>
          <w:rFonts w:ascii="Bookman Old Style" w:eastAsia="Times New Roman" w:hAnsi="Bookman Old Style" w:cs="Arial"/>
          <w:i/>
        </w:rPr>
      </w:pPr>
      <w:r w:rsidRPr="00936EAC">
        <w:rPr>
          <w:rFonts w:ascii="Bookman Old Style" w:hAnsi="Bookman Old Style"/>
        </w:rPr>
        <w:t xml:space="preserve">Παρακαλούμε αποστείλετε την παρούσα αίτηση στο  </w:t>
      </w:r>
      <w:hyperlink r:id="rId7" w:history="1">
        <w:r w:rsidRPr="00936EAC">
          <w:rPr>
            <w:rStyle w:val="Hyperlink"/>
            <w:rFonts w:ascii="Bookman Old Style" w:hAnsi="Bookman Old Style"/>
          </w:rPr>
          <w:t>info@socialneet.eu</w:t>
        </w:r>
      </w:hyperlink>
    </w:p>
    <w:p w:rsidR="0031017E" w:rsidRDefault="0031017E" w:rsidP="0031017E"/>
    <w:p w:rsidR="00A13A62" w:rsidRDefault="00A13A62" w:rsidP="0031017E">
      <w:pPr>
        <w:spacing w:before="120" w:after="0" w:line="360" w:lineRule="auto"/>
        <w:jc w:val="both"/>
      </w:pPr>
    </w:p>
    <w:sectPr w:rsidR="00A13A62" w:rsidSect="00CE21CE">
      <w:headerReference w:type="default" r:id="rId8"/>
      <w:footerReference w:type="default" r:id="rId9"/>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32" w:rsidRDefault="00201E32" w:rsidP="00804198">
      <w:pPr>
        <w:spacing w:after="0" w:line="240" w:lineRule="auto"/>
      </w:pPr>
      <w:r>
        <w:separator/>
      </w:r>
    </w:p>
  </w:endnote>
  <w:endnote w:type="continuationSeparator" w:id="0">
    <w:p w:rsidR="00201E32" w:rsidRDefault="00201E32" w:rsidP="008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98" w:rsidRDefault="00714635">
    <w:pPr>
      <w:pStyle w:val="Footer"/>
    </w:pPr>
    <w:r>
      <w:rPr>
        <w:noProof/>
        <w:lang w:eastAsia="el-GR"/>
      </w:rPr>
      <w:drawing>
        <wp:anchor distT="0" distB="0" distL="114300" distR="114300" simplePos="0" relativeHeight="251659264" behindDoc="0" locked="0" layoutInCell="1" allowOverlap="1">
          <wp:simplePos x="0" y="0"/>
          <wp:positionH relativeFrom="column">
            <wp:posOffset>-514350</wp:posOffset>
          </wp:positionH>
          <wp:positionV relativeFrom="paragraph">
            <wp:posOffset>-21590</wp:posOffset>
          </wp:positionV>
          <wp:extent cx="6480061" cy="621793"/>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artners-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61" cy="6217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32" w:rsidRDefault="00201E32" w:rsidP="00804198">
      <w:pPr>
        <w:spacing w:after="0" w:line="240" w:lineRule="auto"/>
      </w:pPr>
      <w:r>
        <w:separator/>
      </w:r>
    </w:p>
  </w:footnote>
  <w:footnote w:type="continuationSeparator" w:id="0">
    <w:p w:rsidR="00201E32" w:rsidRDefault="00201E32" w:rsidP="0080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98" w:rsidRDefault="00804198">
    <w:pPr>
      <w:pStyle w:val="Header"/>
    </w:pPr>
    <w:r>
      <w:rPr>
        <w:noProof/>
        <w:lang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-154940</wp:posOffset>
          </wp:positionV>
          <wp:extent cx="6480061" cy="694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grants-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61" cy="694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4822"/>
    <w:multiLevelType w:val="hybridMultilevel"/>
    <w:tmpl w:val="1C926758"/>
    <w:lvl w:ilvl="0" w:tplc="B81EC904">
      <w:start w:val="1"/>
      <w:numFmt w:val="bullet"/>
      <w:lvlText w:val=""/>
      <w:lvlJc w:val="left"/>
      <w:pPr>
        <w:ind w:left="720" w:hanging="360"/>
      </w:pPr>
      <w:rPr>
        <w:rFonts w:ascii="Symbol" w:hAnsi="Symbol" w:hint="default"/>
        <w:b w:val="0"/>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C02BDC"/>
    <w:multiLevelType w:val="hybridMultilevel"/>
    <w:tmpl w:val="B768B2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507B32EC"/>
    <w:multiLevelType w:val="hybridMultilevel"/>
    <w:tmpl w:val="7102DFD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98"/>
    <w:rsid w:val="00201E32"/>
    <w:rsid w:val="0031017E"/>
    <w:rsid w:val="00621669"/>
    <w:rsid w:val="00714635"/>
    <w:rsid w:val="00804198"/>
    <w:rsid w:val="00930DD8"/>
    <w:rsid w:val="009908D2"/>
    <w:rsid w:val="00A13A62"/>
    <w:rsid w:val="00CE21CE"/>
    <w:rsid w:val="00E4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5B2602E-8182-44E6-8E94-C92129C5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7E"/>
    <w:pPr>
      <w:spacing w:after="200" w:line="276" w:lineRule="auto"/>
    </w:pPr>
    <w:rPr>
      <w:lang w:val="el-GR"/>
    </w:rPr>
  </w:style>
  <w:style w:type="paragraph" w:styleId="Heading2">
    <w:name w:val="heading 2"/>
    <w:basedOn w:val="Normal"/>
    <w:next w:val="Heading3"/>
    <w:link w:val="Heading2Char"/>
    <w:autoRedefine/>
    <w:uiPriority w:val="9"/>
    <w:unhideWhenUsed/>
    <w:qFormat/>
    <w:rsid w:val="0031017E"/>
    <w:pPr>
      <w:keepNext/>
      <w:keepLines/>
      <w:tabs>
        <w:tab w:val="left" w:pos="284"/>
      </w:tabs>
      <w:spacing w:before="40" w:after="120"/>
      <w:jc w:val="center"/>
      <w:outlineLvl w:val="1"/>
    </w:pPr>
    <w:rPr>
      <w:rFonts w:ascii="Bookman Old Style" w:eastAsiaTheme="majorEastAsia" w:hAnsi="Bookman Old Style" w:cstheme="majorBidi"/>
      <w:b/>
      <w:color w:val="2E74B5" w:themeColor="accent1" w:themeShade="BF"/>
      <w:sz w:val="28"/>
      <w:szCs w:val="28"/>
    </w:rPr>
  </w:style>
  <w:style w:type="paragraph" w:styleId="Heading3">
    <w:name w:val="heading 3"/>
    <w:basedOn w:val="Normal"/>
    <w:next w:val="Normal"/>
    <w:link w:val="Heading3Char"/>
    <w:uiPriority w:val="9"/>
    <w:semiHidden/>
    <w:unhideWhenUsed/>
    <w:qFormat/>
    <w:rsid w:val="003101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198"/>
  </w:style>
  <w:style w:type="paragraph" w:styleId="Footer">
    <w:name w:val="footer"/>
    <w:basedOn w:val="Normal"/>
    <w:link w:val="FooterChar"/>
    <w:uiPriority w:val="99"/>
    <w:unhideWhenUsed/>
    <w:rsid w:val="0080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198"/>
  </w:style>
  <w:style w:type="paragraph" w:styleId="ListParagraph">
    <w:name w:val="List Paragraph"/>
    <w:aliases w:val="EPL lista punktowana z wyrózneniem,A_wyliczenie,K-P_odwolanie,Akapit z listą5,maz_wyliczenie,opis dzialania,Παράγραφος λίστας"/>
    <w:basedOn w:val="Normal"/>
    <w:link w:val="ListParagraphChar"/>
    <w:uiPriority w:val="34"/>
    <w:qFormat/>
    <w:rsid w:val="00CE21CE"/>
    <w:pPr>
      <w:spacing w:after="0" w:line="240" w:lineRule="auto"/>
      <w:ind w:left="720"/>
      <w:contextualSpacing/>
    </w:pPr>
    <w:rPr>
      <w:sz w:val="24"/>
      <w:szCs w:val="24"/>
      <w:lang w:val="en-US"/>
    </w:rPr>
  </w:style>
  <w:style w:type="character" w:customStyle="1" w:styleId="ListParagraphChar">
    <w:name w:val="List Paragraph Char"/>
    <w:aliases w:val="EPL lista punktowana z wyrózneniem Char,A_wyliczenie Char,K-P_odwolanie Char,Akapit z listą5 Char,maz_wyliczenie Char,opis dzialania Char,Παράγραφος λίστας Char"/>
    <w:link w:val="ListParagraph"/>
    <w:uiPriority w:val="34"/>
    <w:locked/>
    <w:rsid w:val="00CE21CE"/>
    <w:rPr>
      <w:sz w:val="24"/>
      <w:szCs w:val="24"/>
      <w:lang w:val="en-US"/>
    </w:rPr>
  </w:style>
  <w:style w:type="character" w:styleId="Hyperlink">
    <w:name w:val="Hyperlink"/>
    <w:basedOn w:val="DefaultParagraphFont"/>
    <w:uiPriority w:val="99"/>
    <w:unhideWhenUsed/>
    <w:rsid w:val="00CE21CE"/>
    <w:rPr>
      <w:color w:val="0563C1" w:themeColor="hyperlink"/>
      <w:u w:val="single"/>
    </w:rPr>
  </w:style>
  <w:style w:type="character" w:customStyle="1" w:styleId="Heading2Char">
    <w:name w:val="Heading 2 Char"/>
    <w:basedOn w:val="DefaultParagraphFont"/>
    <w:link w:val="Heading2"/>
    <w:uiPriority w:val="9"/>
    <w:rsid w:val="0031017E"/>
    <w:rPr>
      <w:rFonts w:ascii="Bookman Old Style" w:eastAsiaTheme="majorEastAsia" w:hAnsi="Bookman Old Style" w:cstheme="majorBidi"/>
      <w:b/>
      <w:color w:val="2E74B5" w:themeColor="accent1" w:themeShade="BF"/>
      <w:sz w:val="28"/>
      <w:szCs w:val="28"/>
      <w:lang w:val="el-GR"/>
    </w:rPr>
  </w:style>
  <w:style w:type="table" w:customStyle="1" w:styleId="a">
    <w:name w:val="Πλέγμα πίνακα"/>
    <w:basedOn w:val="TableNormal"/>
    <w:uiPriority w:val="39"/>
    <w:rsid w:val="0031017E"/>
    <w:pPr>
      <w:spacing w:after="0" w:line="240" w:lineRule="auto"/>
    </w:pPr>
    <w:rPr>
      <w:rFonts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1017E"/>
    <w:rPr>
      <w:rFonts w:asciiTheme="majorHAnsi" w:eastAsiaTheme="majorEastAsia" w:hAnsiTheme="majorHAnsi" w:cstheme="majorBidi"/>
      <w:color w:val="1F4D78" w:themeColor="accent1" w:themeShade="7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cialnee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Michael</dc:creator>
  <cp:keywords/>
  <dc:description/>
  <cp:lastModifiedBy>Costas Economopoulos</cp:lastModifiedBy>
  <cp:revision>3</cp:revision>
  <dcterms:created xsi:type="dcterms:W3CDTF">2020-06-30T09:31:00Z</dcterms:created>
  <dcterms:modified xsi:type="dcterms:W3CDTF">2020-06-30T09:32:00Z</dcterms:modified>
</cp:coreProperties>
</file>